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A4BF" w14:textId="5EC2F71D" w:rsidR="00485951" w:rsidRPr="00485951" w:rsidRDefault="00485951" w:rsidP="00485951">
      <w:pPr>
        <w:spacing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  <w:r w:rsidRPr="00485951">
        <w:rPr>
          <w:rFonts w:ascii="Arial" w:eastAsia="Times New Roman" w:hAnsi="Arial" w:cs="Arial"/>
          <w:b/>
          <w:bCs/>
          <w:sz w:val="28"/>
          <w:szCs w:val="28"/>
          <w:lang w:eastAsia="en-CA"/>
        </w:rPr>
        <w:t xml:space="preserve">Guidelines for </w:t>
      </w:r>
      <w:r w:rsidRPr="00273411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HQP Pooled Resource Competition</w:t>
      </w:r>
    </w:p>
    <w:p w14:paraId="4FD5D58F" w14:textId="77777777" w:rsidR="00BA3DCC" w:rsidRPr="00273411" w:rsidRDefault="00BA3DCC" w:rsidP="00BA3DCC">
      <w:pPr>
        <w:spacing w:after="100" w:afterAutospacing="1" w:line="240" w:lineRule="auto"/>
        <w:rPr>
          <w:rFonts w:ascii="Arial" w:eastAsia="Times New Roman" w:hAnsi="Arial" w:cs="Arial"/>
          <w:bCs/>
          <w:szCs w:val="24"/>
          <w:lang w:eastAsia="en-CA"/>
        </w:rPr>
      </w:pPr>
      <w:r w:rsidRPr="00273411">
        <w:rPr>
          <w:rFonts w:ascii="Arial" w:eastAsia="Times New Roman" w:hAnsi="Arial" w:cs="Arial"/>
          <w:bCs/>
          <w:szCs w:val="24"/>
          <w:lang w:eastAsia="en-CA"/>
        </w:rPr>
        <w:t>This is an opportunity to provide support and to help accomplish the goal of adjoining various communities in the field of astrophysics research.</w:t>
      </w:r>
    </w:p>
    <w:p w14:paraId="61A0502F" w14:textId="1EA0D162" w:rsidR="00BA3DCC" w:rsidRPr="00273411" w:rsidRDefault="00BA3DCC" w:rsidP="00BA3DCC">
      <w:pPr>
        <w:spacing w:after="100" w:afterAutospacing="1" w:line="240" w:lineRule="auto"/>
        <w:rPr>
          <w:rFonts w:ascii="Arial" w:eastAsia="Times New Roman" w:hAnsi="Arial" w:cs="Arial"/>
          <w:bCs/>
          <w:szCs w:val="24"/>
          <w:lang w:eastAsia="en-CA"/>
        </w:rPr>
      </w:pPr>
      <w:r w:rsidRPr="00273411">
        <w:rPr>
          <w:rFonts w:ascii="Arial" w:eastAsia="Times New Roman" w:hAnsi="Arial" w:cs="Arial"/>
          <w:bCs/>
          <w:szCs w:val="24"/>
          <w:lang w:eastAsia="en-CA"/>
        </w:rPr>
        <w:t>Applications will be scored on scientific merit, need, and alignment with the objectives of the McDonald Institute. It</w:t>
      </w:r>
      <w:r w:rsidR="00502613">
        <w:rPr>
          <w:rFonts w:ascii="Arial" w:eastAsia="Times New Roman" w:hAnsi="Arial" w:cs="Arial"/>
          <w:bCs/>
          <w:szCs w:val="24"/>
          <w:lang w:eastAsia="en-CA"/>
        </w:rPr>
        <w:t xml:space="preserve"> is</w:t>
      </w:r>
      <w:r w:rsidRPr="00273411">
        <w:rPr>
          <w:rFonts w:ascii="Arial" w:eastAsia="Times New Roman" w:hAnsi="Arial" w:cs="Arial"/>
          <w:bCs/>
          <w:szCs w:val="24"/>
          <w:lang w:eastAsia="en-CA"/>
        </w:rPr>
        <w:t xml:space="preserve"> also an opportunity to address equity needs and to ensure that consistent steps are taken in the hiring process.</w:t>
      </w:r>
    </w:p>
    <w:p w14:paraId="5E3112BC" w14:textId="5B9A5DC8" w:rsidR="00BA3DCC" w:rsidRPr="00BA3DCC" w:rsidRDefault="00BA3DCC" w:rsidP="00BA3DCC">
      <w:pPr>
        <w:spacing w:after="100" w:afterAutospacing="1" w:line="240" w:lineRule="auto"/>
        <w:rPr>
          <w:rFonts w:ascii="Arial" w:eastAsia="Times New Roman" w:hAnsi="Arial" w:cs="Arial"/>
          <w:bCs/>
          <w:szCs w:val="24"/>
          <w:lang w:eastAsia="en-CA"/>
        </w:rPr>
      </w:pPr>
      <w:r>
        <w:rPr>
          <w:rFonts w:ascii="Arial" w:eastAsia="Times New Roman" w:hAnsi="Arial" w:cs="Arial"/>
          <w:bCs/>
          <w:szCs w:val="24"/>
          <w:lang w:eastAsia="en-CA"/>
        </w:rPr>
        <w:t>Successful a</w:t>
      </w:r>
      <w:r w:rsidRPr="00273411">
        <w:rPr>
          <w:rFonts w:ascii="Arial" w:eastAsia="Times New Roman" w:hAnsi="Arial" w:cs="Arial"/>
          <w:bCs/>
          <w:szCs w:val="24"/>
          <w:lang w:eastAsia="en-CA"/>
        </w:rPr>
        <w:t xml:space="preserve">pplicants will be granted one ticket for each successful position. Candidates do not need to be identified beforehand. Tickets are valid for </w:t>
      </w:r>
      <w:r w:rsidR="004408CC">
        <w:rPr>
          <w:rFonts w:ascii="Arial" w:eastAsia="Times New Roman" w:hAnsi="Arial" w:cs="Arial"/>
          <w:bCs/>
          <w:szCs w:val="24"/>
          <w:lang w:eastAsia="en-CA"/>
        </w:rPr>
        <w:t>six</w:t>
      </w:r>
      <w:r w:rsidRPr="00273411">
        <w:rPr>
          <w:rFonts w:ascii="Arial" w:eastAsia="Times New Roman" w:hAnsi="Arial" w:cs="Arial"/>
          <w:bCs/>
          <w:szCs w:val="24"/>
          <w:lang w:eastAsia="en-CA"/>
        </w:rPr>
        <w:t xml:space="preserve"> months with the possibility of renewal.</w:t>
      </w:r>
    </w:p>
    <w:p w14:paraId="1BB9C9CA" w14:textId="537E08AE" w:rsidR="00485951" w:rsidRPr="00485951" w:rsidRDefault="00485951" w:rsidP="00485951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485951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Eligibility</w:t>
      </w:r>
    </w:p>
    <w:p w14:paraId="417EF8FD" w14:textId="3A69BDC2" w:rsidR="00485951" w:rsidRDefault="000A5DF1" w:rsidP="00F97393">
      <w:pPr>
        <w:spacing w:before="240"/>
        <w:rPr>
          <w:rFonts w:ascii="Arial" w:eastAsia="Times New Roman" w:hAnsi="Arial" w:cs="Arial"/>
          <w:bCs/>
          <w:szCs w:val="24"/>
          <w:lang w:eastAsia="en-CA"/>
        </w:rPr>
      </w:pPr>
      <w:bookmarkStart w:id="0" w:name="_Hlk522627956"/>
      <w:r w:rsidRPr="00120DFD">
        <w:rPr>
          <w:rFonts w:ascii="Arial" w:eastAsia="Times New Roman" w:hAnsi="Arial" w:cs="Arial"/>
          <w:bCs/>
          <w:szCs w:val="24"/>
          <w:lang w:eastAsia="en-CA"/>
        </w:rPr>
        <w:t>The a</w:t>
      </w:r>
      <w:r w:rsidR="00485951" w:rsidRPr="00120DFD">
        <w:rPr>
          <w:rFonts w:ascii="Arial" w:eastAsia="Times New Roman" w:hAnsi="Arial" w:cs="Arial"/>
          <w:bCs/>
          <w:szCs w:val="24"/>
          <w:lang w:eastAsia="en-CA"/>
        </w:rPr>
        <w:t>pplicant must be associated with a Canadian academic institution.</w:t>
      </w:r>
      <w:r w:rsidR="00485951" w:rsidRPr="00BA3DCC">
        <w:rPr>
          <w:rFonts w:ascii="Arial" w:eastAsia="Times New Roman" w:hAnsi="Arial" w:cs="Arial"/>
          <w:bCs/>
          <w:szCs w:val="24"/>
          <w:lang w:eastAsia="en-CA"/>
        </w:rPr>
        <w:t xml:space="preserve"> The HQP position must be related to the field of astroparticle physics. </w:t>
      </w:r>
      <w:r w:rsidR="00062C63">
        <w:rPr>
          <w:rFonts w:ascii="Arial" w:eastAsia="Times New Roman" w:hAnsi="Arial" w:cs="Arial"/>
          <w:bCs/>
          <w:szCs w:val="24"/>
          <w:lang w:eastAsia="en-CA"/>
        </w:rPr>
        <w:t>P</w:t>
      </w:r>
      <w:r w:rsidR="00485951" w:rsidRPr="00BA3DCC">
        <w:rPr>
          <w:rFonts w:ascii="Arial" w:eastAsia="Times New Roman" w:hAnsi="Arial" w:cs="Arial"/>
          <w:bCs/>
          <w:szCs w:val="24"/>
          <w:lang w:eastAsia="en-CA"/>
        </w:rPr>
        <w:t>roposal</w:t>
      </w:r>
      <w:r w:rsidR="00062C63">
        <w:rPr>
          <w:rFonts w:ascii="Arial" w:eastAsia="Times New Roman" w:hAnsi="Arial" w:cs="Arial"/>
          <w:bCs/>
          <w:szCs w:val="24"/>
          <w:lang w:eastAsia="en-CA"/>
        </w:rPr>
        <w:t>s</w:t>
      </w:r>
      <w:r w:rsidR="00485951" w:rsidRPr="00BA3DCC">
        <w:rPr>
          <w:rFonts w:ascii="Arial" w:eastAsia="Times New Roman" w:hAnsi="Arial" w:cs="Arial"/>
          <w:bCs/>
          <w:szCs w:val="24"/>
          <w:lang w:eastAsia="en-CA"/>
        </w:rPr>
        <w:t xml:space="preserve"> should be in line with the McDonald Institute’s vision and scientific goals (for further information, please see the </w:t>
      </w:r>
      <w:r w:rsidR="00485951" w:rsidRPr="00BA3DCC">
        <w:rPr>
          <w:rFonts w:ascii="Arial" w:eastAsia="Times New Roman" w:hAnsi="Arial" w:cs="Arial"/>
          <w:szCs w:val="24"/>
          <w:lang w:eastAsia="en-CA"/>
        </w:rPr>
        <w:t>‘</w:t>
      </w:r>
      <w:r w:rsidR="00485951" w:rsidRPr="00273411">
        <w:rPr>
          <w:rFonts w:ascii="Arial" w:eastAsia="Times New Roman" w:hAnsi="Arial" w:cs="Arial"/>
          <w:szCs w:val="24"/>
          <w:lang w:eastAsia="en-CA"/>
        </w:rPr>
        <w:t xml:space="preserve">McDonald Institute </w:t>
      </w:r>
      <w:r w:rsidR="00485951" w:rsidRPr="00BA3DCC">
        <w:rPr>
          <w:rFonts w:ascii="Arial" w:eastAsia="Times New Roman" w:hAnsi="Arial" w:cs="Arial"/>
          <w:szCs w:val="24"/>
          <w:lang w:eastAsia="en-CA"/>
        </w:rPr>
        <w:t>R</w:t>
      </w:r>
      <w:r w:rsidR="00485951" w:rsidRPr="00273411">
        <w:rPr>
          <w:rFonts w:ascii="Arial" w:eastAsia="Times New Roman" w:hAnsi="Arial" w:cs="Arial"/>
          <w:szCs w:val="24"/>
          <w:lang w:eastAsia="en-CA"/>
        </w:rPr>
        <w:t xml:space="preserve">esearch </w:t>
      </w:r>
      <w:r w:rsidR="00485951" w:rsidRPr="00BA3DCC">
        <w:rPr>
          <w:rFonts w:ascii="Arial" w:eastAsia="Times New Roman" w:hAnsi="Arial" w:cs="Arial"/>
          <w:szCs w:val="24"/>
          <w:lang w:eastAsia="en-CA"/>
        </w:rPr>
        <w:t>S</w:t>
      </w:r>
      <w:r w:rsidR="00485951" w:rsidRPr="00273411">
        <w:rPr>
          <w:rFonts w:ascii="Arial" w:eastAsia="Times New Roman" w:hAnsi="Arial" w:cs="Arial"/>
          <w:szCs w:val="24"/>
          <w:lang w:eastAsia="en-CA"/>
        </w:rPr>
        <w:t xml:space="preserve">trategy </w:t>
      </w:r>
      <w:r w:rsidR="00485951" w:rsidRPr="00BA3DCC">
        <w:rPr>
          <w:rFonts w:ascii="Arial" w:eastAsia="Times New Roman" w:hAnsi="Arial" w:cs="Arial"/>
          <w:szCs w:val="24"/>
          <w:lang w:eastAsia="en-CA"/>
        </w:rPr>
        <w:t>G</w:t>
      </w:r>
      <w:r w:rsidR="00485951" w:rsidRPr="00273411">
        <w:rPr>
          <w:rFonts w:ascii="Arial" w:eastAsia="Times New Roman" w:hAnsi="Arial" w:cs="Arial"/>
          <w:szCs w:val="24"/>
          <w:lang w:eastAsia="en-CA"/>
        </w:rPr>
        <w:t>uidelines</w:t>
      </w:r>
      <w:r w:rsidR="00485951" w:rsidRPr="00BA3DCC">
        <w:rPr>
          <w:rFonts w:ascii="Arial" w:eastAsia="Times New Roman" w:hAnsi="Arial" w:cs="Arial"/>
          <w:szCs w:val="24"/>
          <w:lang w:eastAsia="en-CA"/>
        </w:rPr>
        <w:t>’</w:t>
      </w:r>
      <w:r w:rsidR="004408CC">
        <w:rPr>
          <w:rFonts w:ascii="Arial" w:eastAsia="Times New Roman" w:hAnsi="Arial" w:cs="Arial"/>
          <w:szCs w:val="24"/>
          <w:lang w:eastAsia="en-CA"/>
        </w:rPr>
        <w:t>)</w:t>
      </w:r>
      <w:r w:rsidR="00485951" w:rsidRPr="00BA3DCC">
        <w:rPr>
          <w:rFonts w:ascii="Arial" w:eastAsia="Times New Roman" w:hAnsi="Arial" w:cs="Arial"/>
          <w:szCs w:val="24"/>
          <w:lang w:eastAsia="en-CA"/>
        </w:rPr>
        <w:t>.</w:t>
      </w:r>
      <w:r w:rsidR="0069205F" w:rsidRPr="00F97393">
        <w:rPr>
          <w:rFonts w:ascii="Arial" w:eastAsia="Times New Roman" w:hAnsi="Arial" w:cs="Arial"/>
          <w:bCs/>
          <w:szCs w:val="24"/>
          <w:lang w:eastAsia="en-CA"/>
        </w:rPr>
        <w:t xml:space="preserve"> </w:t>
      </w:r>
      <w:r w:rsidR="00F97393" w:rsidRPr="00F97393">
        <w:rPr>
          <w:rFonts w:ascii="Arial" w:eastAsia="Times New Roman" w:hAnsi="Arial" w:cs="Arial"/>
          <w:bCs/>
          <w:szCs w:val="24"/>
          <w:lang w:eastAsia="en-CA"/>
        </w:rPr>
        <w:t xml:space="preserve">Final submissions must be made by the </w:t>
      </w:r>
      <w:r w:rsidR="00EE2BBA">
        <w:rPr>
          <w:rFonts w:ascii="Arial" w:eastAsia="Times New Roman" w:hAnsi="Arial" w:cs="Arial"/>
          <w:bCs/>
          <w:szCs w:val="24"/>
          <w:lang w:eastAsia="en-CA"/>
        </w:rPr>
        <w:t xml:space="preserve">faculty </w:t>
      </w:r>
      <w:r w:rsidR="00F97393" w:rsidRPr="00F97393">
        <w:rPr>
          <w:rFonts w:ascii="Arial" w:eastAsia="Times New Roman" w:hAnsi="Arial" w:cs="Arial"/>
          <w:bCs/>
          <w:szCs w:val="24"/>
          <w:lang w:eastAsia="en-CA"/>
        </w:rPr>
        <w:t>member who will supervise the student.</w:t>
      </w:r>
    </w:p>
    <w:bookmarkEnd w:id="0"/>
    <w:p w14:paraId="3F22DB00" w14:textId="77777777" w:rsidR="00485951" w:rsidRPr="00273411" w:rsidRDefault="00485951" w:rsidP="00F97393">
      <w:pPr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85951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Proposal Submission</w:t>
      </w:r>
    </w:p>
    <w:p w14:paraId="4BCE6452" w14:textId="0161FAD2" w:rsidR="00485951" w:rsidRPr="00273411" w:rsidRDefault="00485951" w:rsidP="00485951">
      <w:pPr>
        <w:spacing w:after="100" w:afterAutospacing="1" w:line="240" w:lineRule="auto"/>
        <w:rPr>
          <w:rFonts w:ascii="Arial" w:eastAsia="Times New Roman" w:hAnsi="Arial" w:cs="Arial"/>
          <w:szCs w:val="24"/>
          <w:lang w:eastAsia="en-CA"/>
        </w:rPr>
      </w:pPr>
      <w:r w:rsidRPr="00273411">
        <w:rPr>
          <w:rFonts w:ascii="Arial" w:eastAsia="Times New Roman" w:hAnsi="Arial" w:cs="Arial"/>
          <w:szCs w:val="24"/>
          <w:lang w:eastAsia="en-CA"/>
        </w:rPr>
        <w:t>Complete a separate application form for each position. Where applicable, certain information may be copied between applications, though each position is unique and will be considered on its own merits.</w:t>
      </w:r>
      <w:r w:rsidR="00BA3DCC">
        <w:rPr>
          <w:rFonts w:ascii="Arial" w:eastAsia="Times New Roman" w:hAnsi="Arial" w:cs="Arial"/>
          <w:szCs w:val="24"/>
          <w:lang w:eastAsia="en-CA"/>
        </w:rPr>
        <w:t xml:space="preserve"> </w:t>
      </w:r>
      <w:r w:rsidRPr="00273411">
        <w:rPr>
          <w:rFonts w:ascii="Arial" w:eastAsia="Times New Roman" w:hAnsi="Arial" w:cs="Arial"/>
          <w:szCs w:val="24"/>
          <w:lang w:eastAsia="en-CA"/>
        </w:rPr>
        <w:t>Completed applications may be sent to</w:t>
      </w:r>
      <w:r w:rsidR="00AE48FD">
        <w:rPr>
          <w:rFonts w:ascii="Arial" w:eastAsia="Times New Roman" w:hAnsi="Arial" w:cs="Arial"/>
          <w:szCs w:val="24"/>
          <w:lang w:eastAsia="en-CA"/>
        </w:rPr>
        <w:t xml:space="preserve"> </w:t>
      </w:r>
      <w:hyperlink r:id="rId6" w:history="1">
        <w:r w:rsidR="00D53C43" w:rsidRPr="005D35FA">
          <w:rPr>
            <w:rStyle w:val="Hyperlink"/>
            <w:rFonts w:ascii="Arial" w:eastAsia="Times New Roman" w:hAnsi="Arial" w:cs="Arial"/>
            <w:szCs w:val="24"/>
            <w:lang w:eastAsia="en-CA"/>
          </w:rPr>
          <w:t>admin@mcdonaldinstitute.ca</w:t>
        </w:r>
      </w:hyperlink>
      <w:r w:rsidR="00D53C43">
        <w:rPr>
          <w:rFonts w:ascii="Arial" w:eastAsia="Times New Roman" w:hAnsi="Arial" w:cs="Arial"/>
          <w:szCs w:val="24"/>
          <w:lang w:eastAsia="en-CA"/>
        </w:rPr>
        <w:t xml:space="preserve"> </w:t>
      </w:r>
    </w:p>
    <w:p w14:paraId="47EB8CC2" w14:textId="77777777" w:rsidR="00485951" w:rsidRPr="00273411" w:rsidRDefault="00485951" w:rsidP="00485951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85951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Equity, Diversity, and Inclusion</w:t>
      </w:r>
    </w:p>
    <w:p w14:paraId="3283C8B1" w14:textId="0D12C13B" w:rsidR="00485951" w:rsidRPr="00273411" w:rsidRDefault="00485951" w:rsidP="00485951">
      <w:pPr>
        <w:spacing w:after="100" w:afterAutospacing="1" w:line="240" w:lineRule="auto"/>
        <w:rPr>
          <w:rFonts w:ascii="Arial" w:eastAsia="Times New Roman" w:hAnsi="Arial" w:cs="Arial"/>
          <w:szCs w:val="24"/>
          <w:lang w:eastAsia="en-CA"/>
        </w:rPr>
      </w:pPr>
      <w:r w:rsidRPr="00273411">
        <w:rPr>
          <w:rFonts w:ascii="Arial" w:eastAsia="Times New Roman" w:hAnsi="Arial" w:cs="Arial"/>
          <w:szCs w:val="24"/>
          <w:lang w:eastAsia="en-CA"/>
        </w:rPr>
        <w:t xml:space="preserve">Equity, diversity and inclusion considerations in the recruitment and research environment are scored evaluation criteria </w:t>
      </w:r>
      <w:r w:rsidR="0040793E">
        <w:rPr>
          <w:rFonts w:ascii="Arial" w:eastAsia="Times New Roman" w:hAnsi="Arial" w:cs="Arial"/>
          <w:szCs w:val="24"/>
          <w:lang w:eastAsia="en-CA"/>
        </w:rPr>
        <w:t xml:space="preserve">and </w:t>
      </w:r>
      <w:r w:rsidRPr="00273411">
        <w:rPr>
          <w:rFonts w:ascii="Arial" w:eastAsia="Times New Roman" w:hAnsi="Arial" w:cs="Arial"/>
          <w:szCs w:val="24"/>
          <w:lang w:eastAsia="en-CA"/>
        </w:rPr>
        <w:t>significantly weighted in the application. Applicants will be scored on the equity, diversity and inclusion considerations in the recruitment of research personnel as well as the research environment planned/in place for the HQP to thrive. Points considered include the applicant’s track record on creating diversity and/or enabling equity in the current research group; how the applicant will expand approaches to attract candidates from equity seeking groups; and how accommodations will be provided to individuals from equity seeking groups.</w:t>
      </w:r>
    </w:p>
    <w:p w14:paraId="452A60F2" w14:textId="26E00629" w:rsidR="00EA13BC" w:rsidRPr="00EA13BC" w:rsidRDefault="00485951" w:rsidP="00EA13BC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485951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Scientific</w:t>
      </w:r>
      <w:r w:rsidR="00EA13BC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M</w:t>
      </w:r>
      <w:r w:rsidR="00EA13BC" w:rsidRPr="00EA13BC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anagement Committee</w:t>
      </w:r>
    </w:p>
    <w:p w14:paraId="5286F120" w14:textId="05F5D13D" w:rsidR="001F05DD" w:rsidRPr="00BA3DCC" w:rsidRDefault="00485951" w:rsidP="00BA3DCC">
      <w:pPr>
        <w:spacing w:after="100" w:afterAutospacing="1" w:line="240" w:lineRule="auto"/>
        <w:rPr>
          <w:rFonts w:ascii="Arial" w:eastAsia="Times New Roman" w:hAnsi="Arial" w:cs="Arial"/>
          <w:szCs w:val="24"/>
          <w:lang w:eastAsia="en-CA"/>
        </w:rPr>
      </w:pPr>
      <w:r w:rsidRPr="00273411">
        <w:rPr>
          <w:rFonts w:ascii="Arial" w:eastAsia="Times New Roman" w:hAnsi="Arial" w:cs="Arial"/>
          <w:szCs w:val="24"/>
          <w:lang w:eastAsia="en-CA"/>
        </w:rPr>
        <w:t xml:space="preserve">The </w:t>
      </w:r>
      <w:r w:rsidR="00EA13BC" w:rsidRPr="00EA13BC">
        <w:rPr>
          <w:rFonts w:ascii="Arial" w:eastAsia="Times New Roman" w:hAnsi="Arial" w:cs="Arial"/>
          <w:szCs w:val="24"/>
          <w:lang w:eastAsia="en-CA"/>
        </w:rPr>
        <w:t>Scientific Management Committee</w:t>
      </w:r>
      <w:r w:rsidR="00EA13BC">
        <w:rPr>
          <w:rFonts w:ascii="Arial" w:eastAsia="Times New Roman" w:hAnsi="Arial" w:cs="Arial"/>
          <w:szCs w:val="24"/>
          <w:lang w:eastAsia="en-CA"/>
        </w:rPr>
        <w:t xml:space="preserve"> </w:t>
      </w:r>
      <w:r w:rsidRPr="00273411">
        <w:rPr>
          <w:rFonts w:ascii="Arial" w:eastAsia="Times New Roman" w:hAnsi="Arial" w:cs="Arial"/>
          <w:szCs w:val="24"/>
          <w:lang w:eastAsia="en-CA"/>
        </w:rPr>
        <w:t xml:space="preserve">adjudicates applications and forwards recommendations to the Scientific Director. The </w:t>
      </w:r>
      <w:r w:rsidR="00510038" w:rsidRPr="00EA13BC">
        <w:rPr>
          <w:rFonts w:ascii="Arial" w:eastAsia="Times New Roman" w:hAnsi="Arial" w:cs="Arial"/>
          <w:szCs w:val="24"/>
          <w:lang w:eastAsia="en-CA"/>
        </w:rPr>
        <w:t>Scientific Management Committee</w:t>
      </w:r>
      <w:r w:rsidR="00510038">
        <w:rPr>
          <w:rFonts w:ascii="Arial" w:eastAsia="Times New Roman" w:hAnsi="Arial" w:cs="Arial"/>
          <w:szCs w:val="24"/>
          <w:lang w:eastAsia="en-CA"/>
        </w:rPr>
        <w:t xml:space="preserve"> </w:t>
      </w:r>
      <w:bookmarkStart w:id="1" w:name="_GoBack"/>
      <w:bookmarkEnd w:id="1"/>
      <w:r w:rsidRPr="00273411">
        <w:rPr>
          <w:rFonts w:ascii="Arial" w:eastAsia="Times New Roman" w:hAnsi="Arial" w:cs="Arial"/>
          <w:szCs w:val="24"/>
          <w:lang w:eastAsia="en-CA"/>
        </w:rPr>
        <w:t>has representation across a large number of institutions with both early career and established researchers involved in both theory and experiment.</w:t>
      </w:r>
      <w:r w:rsidRPr="00BA3DCC">
        <w:rPr>
          <w:rFonts w:ascii="Arial" w:eastAsia="Times New Roman" w:hAnsi="Arial" w:cs="Arial"/>
          <w:szCs w:val="24"/>
          <w:lang w:eastAsia="en-CA"/>
        </w:rPr>
        <w:t xml:space="preserve"> </w:t>
      </w:r>
      <w:r w:rsidRPr="00273411">
        <w:rPr>
          <w:rFonts w:ascii="Arial" w:eastAsia="Times New Roman" w:hAnsi="Arial" w:cs="Arial"/>
          <w:szCs w:val="24"/>
          <w:lang w:eastAsia="en-CA"/>
        </w:rPr>
        <w:t>Applications will be scored on scientific merit, need, and alignment with the objectives of the McDonald Institute</w:t>
      </w:r>
      <w:r w:rsidRPr="00BA3DCC">
        <w:rPr>
          <w:rFonts w:ascii="Arial" w:eastAsia="Times New Roman" w:hAnsi="Arial" w:cs="Arial"/>
          <w:szCs w:val="24"/>
          <w:lang w:eastAsia="en-CA"/>
        </w:rPr>
        <w:t>.</w:t>
      </w:r>
    </w:p>
    <w:sectPr w:rsidR="001F05DD" w:rsidRPr="00BA3DC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4A1D3" w14:textId="77777777" w:rsidR="009E00A5" w:rsidRDefault="009E00A5" w:rsidP="00485951">
      <w:pPr>
        <w:spacing w:after="0" w:line="240" w:lineRule="auto"/>
      </w:pPr>
      <w:r>
        <w:separator/>
      </w:r>
    </w:p>
  </w:endnote>
  <w:endnote w:type="continuationSeparator" w:id="0">
    <w:p w14:paraId="3C0BE11A" w14:textId="77777777" w:rsidR="009E00A5" w:rsidRDefault="009E00A5" w:rsidP="0048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2CF96" w14:textId="77777777" w:rsidR="009E00A5" w:rsidRDefault="009E00A5" w:rsidP="00485951">
      <w:pPr>
        <w:spacing w:after="0" w:line="240" w:lineRule="auto"/>
      </w:pPr>
      <w:r>
        <w:separator/>
      </w:r>
    </w:p>
  </w:footnote>
  <w:footnote w:type="continuationSeparator" w:id="0">
    <w:p w14:paraId="1660F1CE" w14:textId="77777777" w:rsidR="009E00A5" w:rsidRDefault="009E00A5" w:rsidP="0048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F9BE" w14:textId="481A6904" w:rsidR="00485951" w:rsidRDefault="00485951">
    <w:pPr>
      <w:pStyle w:val="Header"/>
    </w:pPr>
    <w:r>
      <w:rPr>
        <w:noProof/>
      </w:rPr>
      <w:drawing>
        <wp:inline distT="0" distB="0" distL="0" distR="0" wp14:anchorId="383BA196" wp14:editId="46376022">
          <wp:extent cx="4686300" cy="12441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troparticle Physics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6192" cy="126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N7cwsTA0MjA1NjBT0lEKTi0uzszPAykwrAUAiF+PciwAAAA="/>
  </w:docVars>
  <w:rsids>
    <w:rsidRoot w:val="00485951"/>
    <w:rsid w:val="00062C63"/>
    <w:rsid w:val="000A5DF1"/>
    <w:rsid w:val="000D5CDF"/>
    <w:rsid w:val="00120DFD"/>
    <w:rsid w:val="001F05DD"/>
    <w:rsid w:val="0040793E"/>
    <w:rsid w:val="004251F7"/>
    <w:rsid w:val="004408CC"/>
    <w:rsid w:val="00485951"/>
    <w:rsid w:val="00502613"/>
    <w:rsid w:val="00510038"/>
    <w:rsid w:val="00676C92"/>
    <w:rsid w:val="0069205F"/>
    <w:rsid w:val="0091517D"/>
    <w:rsid w:val="009E00A5"/>
    <w:rsid w:val="00A11B81"/>
    <w:rsid w:val="00AE48FD"/>
    <w:rsid w:val="00BA3DCC"/>
    <w:rsid w:val="00C97DEA"/>
    <w:rsid w:val="00D53C43"/>
    <w:rsid w:val="00D7328F"/>
    <w:rsid w:val="00E230B2"/>
    <w:rsid w:val="00EA13BC"/>
    <w:rsid w:val="00EE2BBA"/>
    <w:rsid w:val="00F90094"/>
    <w:rsid w:val="00F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2A46A"/>
  <w15:chartTrackingRefBased/>
  <w15:docId w15:val="{00D850C1-66EE-4474-998C-9A20CDB7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951"/>
  </w:style>
  <w:style w:type="paragraph" w:styleId="Footer">
    <w:name w:val="footer"/>
    <w:basedOn w:val="Normal"/>
    <w:link w:val="FooterChar"/>
    <w:uiPriority w:val="99"/>
    <w:unhideWhenUsed/>
    <w:rsid w:val="0048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951"/>
  </w:style>
  <w:style w:type="character" w:styleId="Hyperlink">
    <w:name w:val="Hyperlink"/>
    <w:basedOn w:val="DefaultParagraphFont"/>
    <w:uiPriority w:val="99"/>
    <w:unhideWhenUsed/>
    <w:rsid w:val="00D53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C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30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cdonaldinstitute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Lees</dc:creator>
  <cp:keywords/>
  <dc:description/>
  <cp:lastModifiedBy>Zachary Kenny</cp:lastModifiedBy>
  <cp:revision>11</cp:revision>
  <dcterms:created xsi:type="dcterms:W3CDTF">2019-06-21T14:26:00Z</dcterms:created>
  <dcterms:modified xsi:type="dcterms:W3CDTF">2019-06-27T02:57:00Z</dcterms:modified>
</cp:coreProperties>
</file>